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CFDDC6">
      <w:pPr>
        <w:pStyle w:val="3"/>
        <w:bidi w:val="0"/>
        <w:jc w:val="center"/>
        <w:rPr>
          <w:rFonts w:hint="eastAsia"/>
        </w:rPr>
      </w:pPr>
      <w:r>
        <w:rPr>
          <w:rFonts w:hint="eastAsia"/>
        </w:rPr>
        <w:t>心中的日月 世界的“香格里拉”</w:t>
      </w:r>
    </w:p>
    <w:p w14:paraId="311A7805"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黄晓丽 石显尧/文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bookmarkStart w:id="0" w:name="_GoBack"/>
      <w:bookmarkEnd w:id="0"/>
      <w:r>
        <w:rPr>
          <w:rFonts w:hint="eastAsia" w:ascii="宋体" w:hAnsi="宋体" w:eastAsia="宋体" w:cs="宋体"/>
        </w:rPr>
        <w:t>崔永江 石显尧/图</w:t>
      </w:r>
    </w:p>
    <w:p w14:paraId="7E4E2064">
      <w:pPr>
        <w:jc w:val="center"/>
        <w:rPr>
          <w:rFonts w:hint="eastAsia" w:ascii="宋体" w:hAnsi="宋体" w:eastAsia="宋体" w:cs="宋体"/>
        </w:rPr>
      </w:pPr>
    </w:p>
    <w:p w14:paraId="1244259D">
      <w:pPr>
        <w:rPr>
          <w:rFonts w:hint="eastAsia"/>
        </w:rPr>
      </w:pPr>
      <w:r>
        <w:rPr>
          <w:rFonts w:hint="eastAsia"/>
        </w:rPr>
        <w:t>《迪庆日报》（2025年5月22日第4 版）</w:t>
      </w:r>
      <w:r>
        <w:rPr>
          <w:rFonts w:hint="eastAsia"/>
        </w:rPr>
        <w:t>字数1463</w:t>
      </w:r>
    </w:p>
    <w:p w14:paraId="21192F68">
      <w:pPr>
        <w:rPr>
          <w:rFonts w:hint="eastAsia"/>
        </w:rPr>
      </w:pPr>
      <w:r>
        <w:rPr>
          <w:rFonts w:hint="eastAsia"/>
          <w:lang w:val="en-US" w:eastAsia="zh-CN"/>
        </w:rPr>
        <w:t>网址：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"https://epaper.xgll.com.cn/zh_CN/2025-05/22/content_992827.html" </w:instrText>
      </w:r>
      <w:r>
        <w:rPr>
          <w:rFonts w:hint="eastAsia"/>
        </w:rPr>
        <w:fldChar w:fldCharType="separate"/>
      </w:r>
      <w:r>
        <w:rPr>
          <w:rFonts w:hint="eastAsia"/>
        </w:rPr>
        <w:t>https://epaper.xgll.com.cn/zh_CN/2025-05/22/content_992827.html</w:t>
      </w:r>
      <w:r>
        <w:rPr>
          <w:rFonts w:hint="eastAsia"/>
        </w:rPr>
        <w:fldChar w:fldCharType="end"/>
      </w:r>
    </w:p>
    <w:p w14:paraId="538EDB8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right="0"/>
        <w:jc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2611120" cy="1376045"/>
            <wp:effectExtent l="0" t="0" r="17780" b="1460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11120" cy="1376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A10DA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right="0"/>
        <w:jc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长江第一湾</w:t>
      </w:r>
    </w:p>
    <w:p w14:paraId="5026960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jc w:val="center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2070100" cy="2932430"/>
            <wp:effectExtent l="0" t="0" r="6350" b="1270"/>
            <wp:docPr id="5" name="图片 5" descr="白水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白水台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8ADB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jc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白水台</w:t>
      </w:r>
    </w:p>
    <w:p w14:paraId="1D2172C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jc w:val="center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3081020" cy="2632710"/>
            <wp:effectExtent l="0" t="0" r="5080" b="15240"/>
            <wp:docPr id="6" name="图片 6" descr="热巴舞表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热巴舞表演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8102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8F0E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jc w:val="center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3294380" cy="2451100"/>
            <wp:effectExtent l="0" t="0" r="1270" b="6350"/>
            <wp:docPr id="7" name="图片 7" descr="梅里雪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梅里雪山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4380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E85E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  <w:bdr w:val="none" w:color="auto" w:sz="0" w:space="0"/>
        </w:rPr>
      </w:pPr>
    </w:p>
    <w:p w14:paraId="697AC0A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在青藏高原的东南缘、横断山脉的褶皱里，藏着一片神秘的土地——世界的“香格里拉”迪庆。　这里，是詹姆斯·希尔顿笔下《消失的地平线》中永恒的理想国。这里，汇聚着“香格里拉”的理想之光、“三江并流”的造物奇迹、梅里雪山的神性之巅、茶马古道的千年回响。</w:t>
      </w:r>
    </w:p>
    <w:p w14:paraId="55046F3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当你循着雪山的呼吸、江河的脉搏与经幡的絮语，走进这片高原净土便会发现，它是一幅徐徐展开的立体画卷，也是人与自然和谐共生的永恒诗篇。</w:t>
      </w:r>
    </w:p>
    <w:p w14:paraId="2CEB78E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bdr w:val="none" w:color="auto" w:sz="0" w:space="0"/>
        </w:rPr>
        <w:t>领略泼墨山河的生态史诗</w:t>
      </w:r>
    </w:p>
    <w:p w14:paraId="6786A9C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若将地球的褶皱展开成画，迪庆定是最惊心动魄的一笔。</w:t>
      </w:r>
    </w:p>
    <w:p w14:paraId="5697CCC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金沙江、澜沧江、怒江以60~100千米的间距平行南下，造就了全球罕见的地貌形态。从海拔6740米的梅里雪山卡瓦格博峰之巅俯瞰，冰川如银龙直泻而下；海拔5000米以上的流石滩，绽放着绿绒蒿的蓝紫色火焰；干热河谷里千年古核桃树的根系紧紧抓住红色的土地；“菌中之王”松茸，在原始森林中悄悄露头，折射出北半球生物多样性的璀璨光芒。</w:t>
      </w:r>
    </w:p>
    <w:p w14:paraId="5590725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关于四季，这里有独属于自己的诠释。</w:t>
      </w:r>
    </w:p>
    <w:p w14:paraId="3B2B64F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春日的普达措国家公园，碧塔海上晨雾如轻纱般弥漫，属都湖如翡翠般清澈透亮。</w:t>
      </w:r>
    </w:p>
    <w:p w14:paraId="75BB4C4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5月，是杜鹃花与香格里拉的约定，300余种野生杜鹃，在海拔2000~4500米的阶梯上，泼洒出绚丽多姿的生命画卷。</w:t>
      </w:r>
    </w:p>
    <w:p w14:paraId="2BBD9B0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斑斓层叠的彩林，绘出了这里童话般的秋季，白水台的钙化梯田层层叠叠，似凝乳玉阶。</w:t>
      </w:r>
    </w:p>
    <w:p w14:paraId="476F069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冬日，北半球纬度最低的滑雪场之一——七星雪滑雪场，以及石卡雪山、哈巴雪山，向世界发出冰雪盛宴的邀约，开启和雪山、飞羽的冬季奇遇！</w:t>
      </w:r>
    </w:p>
    <w:p w14:paraId="37008CC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jc w:val="left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感受茶马古道上的文明脉络</w:t>
      </w:r>
    </w:p>
    <w:p w14:paraId="3AEA86A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当吐蕃的铁骑与南诏的铜鼓声渐渐消散，茶马古道的驼铃声仍在峡谷间回荡。</w:t>
      </w:r>
    </w:p>
    <w:p w14:paraId="0B7971B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1300年前的独克宗古城石板路上，仍可见马蹄的凹痕；大龟山的金光里，依稀还映照着茶叶、骡马、香料在此交会的盛景。</w:t>
      </w:r>
    </w:p>
    <w:p w14:paraId="1AD8D0E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藏式雕花门楼守护着纳西六合门、白族照壁的百年老宅，喝酥油茶、吃糌粑、跳弦子的纳西族、藏族、汉族、彝族、傈僳族、白族共同组成的幸福家庭……这些，都是多元文化在此水乳交融的见证。</w:t>
      </w:r>
    </w:p>
    <w:p w14:paraId="60319F1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有“小布达拉宫”之称的松赞林寺，也被称为“藏族艺术博物馆”。在这里，唐卡画师用矿物颜料绘制着永恒的曼陀罗，寺内丰富的壁画艺术和经典唐卡、贝叶经卷、黄金灯等珍贵文物是当地群众高超艺术水平和智慧的历史见证。</w:t>
      </w:r>
    </w:p>
    <w:p w14:paraId="0C0ED40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在香格里拉端午赛马节上，你会惊叹于康巴汉子“马背上的狂欢”；来到傈僳族的“阔时节”，你可与当地群众共舞“阿尺木刮”；在纳西族“二月八”的篝火晚会，你会聆听到《呀里里》古调穿透星空；在德钦弦子节的舞步中，你能感受藏地文化的震颤……</w:t>
      </w:r>
    </w:p>
    <w:p w14:paraId="5FF35CF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这里的每个民族，都像梅里十三峰的雪水，既保持着自己的清澈，又最终汇成江河的浩荡。</w:t>
      </w:r>
    </w:p>
    <w:p w14:paraId="7A6C474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jc w:val="left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解码人与自然和谐共生的生命哲学</w:t>
      </w:r>
    </w:p>
    <w:p w14:paraId="7C3DF09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这里，人们以谦卑的姿态，融入天地的大循环。</w:t>
      </w:r>
    </w:p>
    <w:p w14:paraId="075BFDE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藏族牧人遵循智慧的启示，让牦牛群如流动的经文，书写草场轮回的智慧；傈僳族村寨的屋顶上，五谷架与日月星辰对话，将丰收的密码交给季风。春耕时撒向土地的青稞，每一粒种子的生长，都是对自然的祝祷。</w:t>
      </w:r>
    </w:p>
    <w:p w14:paraId="57FB1B2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幽深静谧的原始森林中，护林人的脚步轻如落叶，守护着云杉年轮里封存的时光。当滇金丝猴与人类共享同一片冷杉林，当纳帕海的越冬候鸟与牧民共享晨霜，这里便成了生态哲学的活态博物馆。</w:t>
      </w:r>
    </w:p>
    <w:p w14:paraId="68AF0D1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这里的天穹低垂，伸手可摘星辰；这里的土地包容，每个人都能寻到梦的起源；这里的人们热情，醇香的酥油茶永远为远行者煨热……当你带着被城市生活磨损的灵魂而来，必将携着自然的祝福而归，那祝福写在鲜花盛开、牛羊成群的草原上，刻在高山大川，更印在每个曾在此聆听过自己心跳的旅人生命深处。</w:t>
      </w:r>
    </w:p>
    <w:p w14:paraId="261EE77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357" w:lineRule="atLeast"/>
        <w:ind w:left="0" w:right="0" w:firstLine="42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迪庆，永远以地平线之外的姿态，等待着为世人重燃对天地的敬畏、对生命的赤诚。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报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FF1AFD"/>
    <w:rsid w:val="24ED38F7"/>
    <w:rsid w:val="26E2170A"/>
    <w:rsid w:val="4F8636FD"/>
    <w:rsid w:val="5DD81302"/>
    <w:rsid w:val="7EF05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Hyperlink"/>
    <w:basedOn w:val="6"/>
    <w:uiPriority w:val="0"/>
    <w:rPr>
      <w:color w:val="0000FF"/>
      <w:u w:val="single"/>
    </w:rPr>
  </w:style>
  <w:style w:type="paragraph" w:customStyle="1" w:styleId="8">
    <w:name w:val="样式2"/>
    <w:basedOn w:val="1"/>
    <w:uiPriority w:val="0"/>
    <w:pPr>
      <w:spacing w:line="240" w:lineRule="auto"/>
    </w:pPr>
    <w:rPr>
      <w:rFonts w:hint="eastAsia" w:ascii="Courier New" w:hAnsi="Courier New" w:eastAsia="Courier New" w:cs="Courier New"/>
      <w:color w:val="000000"/>
      <w:sz w:val="13"/>
      <w:szCs w:val="13"/>
      <w:shd w:val="clear" w:color="auto" w:fill="auto"/>
      <w:lang w:eastAsia="zh-CN" w:bidi="en-US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2023-12-07T00:56:00Z</dcterms:created>
  <dc:creator>hp</dc:creator>
  <cp:lastModifiedBy>韬</cp:lastModifiedBy>
  <dcterms:modified xsi:type="dcterms:W3CDTF">2026-04-19T06:33:04Z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3A3AF9FA18F5446CB4C5E0076350AFF6_12</vt:lpwstr>
  </property>
  <property fmtid="{D5CDD505-2E9C-101B-9397-08002B2CF9AE}" pid="4" name="KSOTemplateDocerSaveRecord">
    <vt:lpwstr>eyJoZGlkIjoiOTUxODY4YTQxMWExOWQzYTc3OTQwZjRjYTI1Mjg1YzMiLCJ1c2VySWQiOiI2NDU5NDE5MDcifQ==</vt:lpwstr>
  </property>
</Properties>
</file>